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3C7C1" w14:textId="1D11415B" w:rsidR="00C47D8F" w:rsidRPr="00A73BA5" w:rsidRDefault="00B6656C" w:rsidP="009B1B32">
      <w:pPr>
        <w:bidi/>
        <w:spacing w:line="240" w:lineRule="auto"/>
        <w:jc w:val="center"/>
        <w:rPr>
          <w:rFonts w:asciiTheme="minorBidi" w:hAnsiTheme="minorBidi" w:cstheme="minorBidi"/>
          <w:b/>
          <w:sz w:val="32"/>
          <w:szCs w:val="32"/>
        </w:rPr>
      </w:pPr>
      <w:r w:rsidRPr="00EB7F26">
        <w:rPr>
          <w:rFonts w:eastAsia="Times New Roman"/>
          <w:b/>
          <w:bCs/>
          <w:noProof/>
          <w:color w:val="000000"/>
          <w:sz w:val="32"/>
          <w:szCs w:val="32"/>
          <w:bdr w:val="none" w:sz="0" w:space="0" w:color="auto" w:frame="1"/>
        </w:rPr>
        <w:drawing>
          <wp:inline distT="0" distB="0" distL="0" distR="0" wp14:anchorId="3A04F99B" wp14:editId="6BE875F7">
            <wp:extent cx="1638300" cy="485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14:paraId="53531C0A" w14:textId="3FCA4ECC" w:rsidR="00C47D8F" w:rsidRPr="00C958F0" w:rsidRDefault="00D06EE8" w:rsidP="00697245">
      <w:pPr>
        <w:bidi/>
        <w:spacing w:line="240" w:lineRule="auto"/>
        <w:rPr>
          <w:rFonts w:asciiTheme="minorBidi" w:hAnsiTheme="minorBidi" w:cstheme="minorBidi"/>
          <w:b/>
          <w:color w:val="FF0000"/>
          <w:sz w:val="18"/>
          <w:szCs w:val="18"/>
        </w:rPr>
      </w:pPr>
      <w:r w:rsidRPr="00A73BA5">
        <w:rPr>
          <w:rFonts w:asciiTheme="minorBidi" w:hAnsiTheme="minorBidi" w:cstheme="minorBidi"/>
          <w:b/>
          <w:sz w:val="18"/>
          <w:szCs w:val="18"/>
          <w:rtl/>
        </w:rPr>
        <w:t>הודעה לעיתונות</w:t>
      </w:r>
      <w:r w:rsidR="00697245">
        <w:rPr>
          <w:rFonts w:asciiTheme="minorBidi" w:hAnsiTheme="minorBidi" w:cstheme="minorBidi" w:hint="cs"/>
          <w:b/>
          <w:sz w:val="18"/>
          <w:szCs w:val="18"/>
          <w:rtl/>
        </w:rPr>
        <w:t xml:space="preserve"> </w:t>
      </w:r>
    </w:p>
    <w:p w14:paraId="4F3DAE8B" w14:textId="12EBB8F4" w:rsidR="00697245" w:rsidRPr="002C6ABE" w:rsidRDefault="00697245" w:rsidP="008F5AB1">
      <w:pPr>
        <w:bidi/>
        <w:spacing w:line="240" w:lineRule="auto"/>
        <w:rPr>
          <w:rFonts w:asciiTheme="minorBidi" w:hAnsiTheme="minorBidi" w:cstheme="minorBidi"/>
          <w:bCs/>
          <w:sz w:val="28"/>
          <w:szCs w:val="28"/>
          <w:u w:val="single"/>
          <w:rtl/>
        </w:rPr>
      </w:pPr>
    </w:p>
    <w:p w14:paraId="454B115A" w14:textId="77777777" w:rsidR="008F5AB1" w:rsidRDefault="00CE6183" w:rsidP="008F5AB1">
      <w:pPr>
        <w:bidi/>
        <w:spacing w:line="240" w:lineRule="auto"/>
        <w:jc w:val="center"/>
        <w:rPr>
          <w:rFonts w:asciiTheme="minorBidi" w:hAnsiTheme="minorBidi" w:cstheme="minorBidi"/>
          <w:bCs/>
          <w:sz w:val="28"/>
          <w:szCs w:val="28"/>
          <w:rtl/>
        </w:rPr>
      </w:pPr>
      <w:r w:rsidRPr="002C6ABE">
        <w:rPr>
          <w:rFonts w:asciiTheme="minorBidi" w:hAnsiTheme="minorBidi" w:cstheme="minorBidi" w:hint="cs"/>
          <w:bCs/>
          <w:sz w:val="28"/>
          <w:szCs w:val="28"/>
          <w:rtl/>
        </w:rPr>
        <w:t xml:space="preserve">סטרטסיס </w:t>
      </w:r>
      <w:r w:rsidR="008F5AB1">
        <w:rPr>
          <w:rFonts w:asciiTheme="minorBidi" w:hAnsiTheme="minorBidi" w:cstheme="minorBidi" w:hint="cs"/>
          <w:bCs/>
          <w:sz w:val="28"/>
          <w:szCs w:val="28"/>
          <w:rtl/>
        </w:rPr>
        <w:t>חוברת ל-</w:t>
      </w:r>
      <w:r w:rsidR="008F5AB1" w:rsidRPr="008F5AB1">
        <w:rPr>
          <w:rFonts w:asciiTheme="minorBidi" w:hAnsiTheme="minorBidi" w:cstheme="minorBidi"/>
          <w:b/>
          <w:sz w:val="28"/>
          <w:szCs w:val="28"/>
        </w:rPr>
        <w:t>ECCO</w:t>
      </w:r>
      <w:r w:rsidR="008F5AB1">
        <w:rPr>
          <w:rFonts w:asciiTheme="minorBidi" w:hAnsiTheme="minorBidi" w:cstheme="minorBidi" w:hint="cs"/>
          <w:bCs/>
          <w:sz w:val="28"/>
          <w:szCs w:val="28"/>
          <w:rtl/>
        </w:rPr>
        <w:t xml:space="preserve"> הדנית לשילוב טכנולוגיות </w:t>
      </w:r>
    </w:p>
    <w:p w14:paraId="4A374C3B" w14:textId="6BE58867" w:rsidR="00EF3270" w:rsidRPr="002C6ABE" w:rsidRDefault="008F5AB1" w:rsidP="008F5AB1">
      <w:pPr>
        <w:bidi/>
        <w:spacing w:line="240" w:lineRule="auto"/>
        <w:jc w:val="center"/>
        <w:rPr>
          <w:rFonts w:asciiTheme="minorBidi" w:hAnsiTheme="minorBidi" w:cstheme="minorBidi"/>
          <w:bCs/>
          <w:sz w:val="28"/>
          <w:szCs w:val="28"/>
          <w:rtl/>
        </w:rPr>
      </w:pPr>
      <w:r>
        <w:rPr>
          <w:rFonts w:asciiTheme="minorBidi" w:hAnsiTheme="minorBidi" w:cstheme="minorBidi" w:hint="cs"/>
          <w:bCs/>
          <w:sz w:val="28"/>
          <w:szCs w:val="28"/>
          <w:rtl/>
        </w:rPr>
        <w:t>הדפסת תלת מימד חדשניות בתעשיית ייצור הנעליים</w:t>
      </w:r>
    </w:p>
    <w:p w14:paraId="6073D483" w14:textId="77777777" w:rsidR="00C47D8F" w:rsidRPr="00A73BA5" w:rsidRDefault="00C47D8F" w:rsidP="001164A6">
      <w:pPr>
        <w:bidi/>
        <w:spacing w:line="240" w:lineRule="auto"/>
        <w:rPr>
          <w:rFonts w:asciiTheme="minorBidi" w:hAnsiTheme="minorBidi" w:cstheme="minorBidi"/>
        </w:rPr>
      </w:pPr>
    </w:p>
    <w:p w14:paraId="046A5E21" w14:textId="066B3DEA" w:rsidR="00790003" w:rsidRDefault="00B9395D" w:rsidP="00C303E9">
      <w:pPr>
        <w:bidi/>
        <w:spacing w:line="240" w:lineRule="auto"/>
        <w:rPr>
          <w:rFonts w:asciiTheme="minorBidi" w:hAnsiTheme="minorBidi" w:cstheme="minorBidi"/>
          <w:b/>
          <w:bCs/>
          <w:rtl/>
        </w:rPr>
      </w:pPr>
      <w:r>
        <w:rPr>
          <w:rFonts w:asciiTheme="minorBidi" w:hAnsiTheme="minorBidi" w:cstheme="minorBidi" w:hint="cs"/>
          <w:b/>
          <w:bCs/>
          <w:rtl/>
        </w:rPr>
        <w:t>השימוש במדפסות ה-</w:t>
      </w:r>
      <w:r>
        <w:rPr>
          <w:rFonts w:asciiTheme="minorBidi" w:hAnsiTheme="minorBidi" w:cstheme="minorBidi"/>
          <w:b/>
          <w:bCs/>
        </w:rPr>
        <w:t xml:space="preserve">Origin One 3D </w:t>
      </w:r>
      <w:r>
        <w:rPr>
          <w:rFonts w:asciiTheme="minorBidi" w:hAnsiTheme="minorBidi" w:cstheme="minorBidi" w:hint="cs"/>
          <w:b/>
          <w:bCs/>
          <w:rtl/>
        </w:rPr>
        <w:t xml:space="preserve"> בחומרים ייחודיים שפותחו בחברת הנקל, יאפשר הוזל</w:t>
      </w:r>
      <w:r w:rsidR="00C303E9">
        <w:rPr>
          <w:rFonts w:asciiTheme="minorBidi" w:hAnsiTheme="minorBidi" w:cstheme="minorBidi" w:hint="cs"/>
          <w:b/>
          <w:bCs/>
          <w:rtl/>
        </w:rPr>
        <w:t>ת</w:t>
      </w:r>
      <w:r>
        <w:rPr>
          <w:rFonts w:asciiTheme="minorBidi" w:hAnsiTheme="minorBidi" w:cstheme="minorBidi" w:hint="cs"/>
          <w:b/>
          <w:bCs/>
          <w:rtl/>
        </w:rPr>
        <w:t xml:space="preserve"> עלויות וק</w:t>
      </w:r>
      <w:r w:rsidR="00C303E9">
        <w:rPr>
          <w:rFonts w:asciiTheme="minorBidi" w:hAnsiTheme="minorBidi" w:cstheme="minorBidi" w:hint="cs"/>
          <w:b/>
          <w:bCs/>
          <w:rtl/>
        </w:rPr>
        <w:t>י</w:t>
      </w:r>
      <w:r>
        <w:rPr>
          <w:rFonts w:asciiTheme="minorBidi" w:hAnsiTheme="minorBidi" w:cstheme="minorBidi" w:hint="cs"/>
          <w:b/>
          <w:bCs/>
          <w:rtl/>
        </w:rPr>
        <w:t>צ</w:t>
      </w:r>
      <w:r w:rsidR="00C303E9">
        <w:rPr>
          <w:rFonts w:asciiTheme="minorBidi" w:hAnsiTheme="minorBidi" w:cstheme="minorBidi" w:hint="cs"/>
          <w:b/>
          <w:bCs/>
          <w:rtl/>
        </w:rPr>
        <w:t>ו</w:t>
      </w:r>
      <w:r>
        <w:rPr>
          <w:rFonts w:asciiTheme="minorBidi" w:hAnsiTheme="minorBidi" w:cstheme="minorBidi" w:hint="cs"/>
          <w:b/>
          <w:bCs/>
          <w:rtl/>
        </w:rPr>
        <w:t xml:space="preserve">ר זמני ייצור </w:t>
      </w:r>
    </w:p>
    <w:p w14:paraId="62D0A408" w14:textId="77777777" w:rsidR="00B9395D" w:rsidRPr="00B9395D" w:rsidRDefault="00B9395D" w:rsidP="00B9395D">
      <w:pPr>
        <w:bidi/>
        <w:spacing w:line="240" w:lineRule="auto"/>
        <w:rPr>
          <w:rFonts w:asciiTheme="minorBidi" w:hAnsiTheme="minorBidi" w:cstheme="minorBidi"/>
          <w:rtl/>
        </w:rPr>
      </w:pPr>
    </w:p>
    <w:p w14:paraId="7931B1E7" w14:textId="77777777" w:rsidR="00B9395D" w:rsidRPr="00B9395D" w:rsidRDefault="00B9395D" w:rsidP="00B9395D">
      <w:pPr>
        <w:bidi/>
        <w:spacing w:line="240" w:lineRule="auto"/>
        <w:rPr>
          <w:rFonts w:asciiTheme="minorBidi" w:hAnsiTheme="minorBidi" w:cstheme="minorBidi"/>
          <w:rtl/>
        </w:rPr>
      </w:pPr>
    </w:p>
    <w:p w14:paraId="2F263D96" w14:textId="7AB24D5F" w:rsidR="00A83744" w:rsidRPr="00FB17B9" w:rsidRDefault="00F13C87" w:rsidP="00085B10">
      <w:pPr>
        <w:bidi/>
        <w:rPr>
          <w:rFonts w:asciiTheme="minorBidi" w:hAnsiTheme="minorBidi" w:cstheme="minorBidi"/>
          <w:rtl/>
        </w:rPr>
      </w:pPr>
      <w:r w:rsidRPr="00FB17B9">
        <w:rPr>
          <w:rFonts w:asciiTheme="minorBidi" w:hAnsiTheme="minorBidi" w:cstheme="minorBidi"/>
          <w:rtl/>
        </w:rPr>
        <w:t>סטרטסיס (</w:t>
      </w:r>
      <w:r w:rsidR="00B9395D" w:rsidRPr="00FB17B9">
        <w:rPr>
          <w:rFonts w:asciiTheme="minorBidi" w:eastAsia="Times New Roman" w:hAnsiTheme="minorBidi" w:cstheme="minorBidi"/>
          <w:color w:val="444444"/>
          <w:shd w:val="clear" w:color="auto" w:fill="FEFEFE"/>
        </w:rPr>
        <w:t>NASDAQ: SSYS</w:t>
      </w:r>
      <w:r w:rsidRPr="00FB17B9">
        <w:rPr>
          <w:rFonts w:asciiTheme="minorBidi" w:hAnsiTheme="minorBidi" w:cstheme="minorBidi"/>
          <w:rtl/>
        </w:rPr>
        <w:t>), מובילה עולמית בפלטפורמות הדפסה בתלת מימד</w:t>
      </w:r>
      <w:r w:rsidR="00B9395D" w:rsidRPr="00FB17B9">
        <w:rPr>
          <w:rFonts w:asciiTheme="minorBidi" w:hAnsiTheme="minorBidi" w:cstheme="minorBidi" w:hint="cs"/>
          <w:rtl/>
        </w:rPr>
        <w:t xml:space="preserve"> חוברת ל- </w:t>
      </w:r>
      <w:r w:rsidR="00B9395D" w:rsidRPr="00FB17B9">
        <w:rPr>
          <w:rFonts w:asciiTheme="minorBidi" w:hAnsiTheme="minorBidi" w:cstheme="minorBidi"/>
        </w:rPr>
        <w:t>ECCO</w:t>
      </w:r>
      <w:r w:rsidR="00B9395D" w:rsidRPr="00FB17B9">
        <w:rPr>
          <w:rFonts w:asciiTheme="minorBidi" w:hAnsiTheme="minorBidi" w:cstheme="minorBidi" w:hint="cs"/>
          <w:rtl/>
        </w:rPr>
        <w:t>, ממותגי הנעליים המובילים בעולם. החיבור בין החברות, יאפשר ליצרנית הנעליים הידועה לעשות שימוש בטכנולוגיית ההדפסה בתלת מימד ובמדפסות ה-</w:t>
      </w:r>
      <w:r w:rsidR="00B9395D" w:rsidRPr="00FB17B9">
        <w:rPr>
          <w:rFonts w:asciiTheme="minorBidi" w:hAnsiTheme="minorBidi" w:cstheme="minorBidi"/>
        </w:rPr>
        <w:t xml:space="preserve">Origin One 3D </w:t>
      </w:r>
      <w:r w:rsidR="00085B10">
        <w:rPr>
          <w:rFonts w:asciiTheme="minorBidi" w:hAnsiTheme="minorBidi" w:cstheme="minorBidi" w:hint="cs"/>
          <w:rtl/>
        </w:rPr>
        <w:t xml:space="preserve"> של סטרטסיס,</w:t>
      </w:r>
      <w:bookmarkStart w:id="0" w:name="_GoBack"/>
      <w:bookmarkEnd w:id="0"/>
      <w:r w:rsidR="00B9395D" w:rsidRPr="00FB17B9">
        <w:rPr>
          <w:rFonts w:asciiTheme="minorBidi" w:hAnsiTheme="minorBidi" w:cstheme="minorBidi" w:hint="cs"/>
          <w:rtl/>
        </w:rPr>
        <w:t xml:space="preserve"> להאיץ את ה</w:t>
      </w:r>
      <w:r w:rsidR="00A83744" w:rsidRPr="00FB17B9">
        <w:rPr>
          <w:rFonts w:asciiTheme="minorBidi" w:hAnsiTheme="minorBidi" w:cstheme="minorBidi" w:hint="cs"/>
          <w:rtl/>
        </w:rPr>
        <w:t xml:space="preserve">ליכי הפיתוח של דגמי נעליים, תוך שהוא מאפשר לבחון מקרוב הצעות לדגמים חדשים בשלבים מוקדמים ביותר של העיצוב והפיתוח. המהלך יתבצע בסיוע הדפסות תלת מימד בחומרי שרף מיוחדים שפותחו על ידי חברת </w:t>
      </w:r>
      <w:r w:rsidR="00A83744" w:rsidRPr="00FB17B9">
        <w:rPr>
          <w:rFonts w:asciiTheme="minorBidi" w:hAnsiTheme="minorBidi" w:cstheme="minorBidi"/>
        </w:rPr>
        <w:t>Henkel Locite</w:t>
      </w:r>
      <w:r w:rsidR="00A83744" w:rsidRPr="00FB17B9">
        <w:rPr>
          <w:rFonts w:asciiTheme="minorBidi" w:hAnsiTheme="minorBidi" w:cstheme="minorBidi" w:hint="cs"/>
          <w:rtl/>
        </w:rPr>
        <w:t xml:space="preserve"> והוא יאפשר להדפיס הן את התבניות והן תצורות כף רגל מכניות</w:t>
      </w:r>
      <w:r w:rsidR="00C303E9" w:rsidRPr="00FB17B9">
        <w:rPr>
          <w:rFonts w:asciiTheme="minorBidi" w:hAnsiTheme="minorBidi" w:cstheme="minorBidi" w:hint="cs"/>
          <w:rtl/>
        </w:rPr>
        <w:t>,</w:t>
      </w:r>
      <w:r w:rsidR="00A83744" w:rsidRPr="00FB17B9">
        <w:rPr>
          <w:rFonts w:asciiTheme="minorBidi" w:hAnsiTheme="minorBidi" w:cstheme="minorBidi" w:hint="cs"/>
          <w:rtl/>
        </w:rPr>
        <w:t xml:space="preserve"> המחקות את הרגל האנושית, לבדיקות התאמה. </w:t>
      </w:r>
    </w:p>
    <w:p w14:paraId="73E9CBED" w14:textId="77777777" w:rsidR="00A83744" w:rsidRPr="00FB17B9" w:rsidRDefault="00A83744" w:rsidP="00A83744">
      <w:pPr>
        <w:bidi/>
        <w:rPr>
          <w:rFonts w:asciiTheme="minorBidi" w:hAnsiTheme="minorBidi" w:cstheme="minorBidi"/>
          <w:rtl/>
        </w:rPr>
      </w:pPr>
    </w:p>
    <w:p w14:paraId="3ED73424" w14:textId="70D18F90" w:rsidR="00A83744" w:rsidRPr="00FB17B9" w:rsidRDefault="00A83744" w:rsidP="00A83744">
      <w:pPr>
        <w:bidi/>
        <w:spacing w:line="240" w:lineRule="auto"/>
        <w:rPr>
          <w:rFonts w:asciiTheme="minorBidi" w:hAnsiTheme="minorBidi" w:cstheme="minorBidi"/>
          <w:rtl/>
        </w:rPr>
      </w:pPr>
      <w:r w:rsidRPr="00FB17B9">
        <w:rPr>
          <w:rFonts w:asciiTheme="minorBidi" w:hAnsiTheme="minorBidi" w:cstheme="minorBidi" w:hint="cs"/>
          <w:rtl/>
        </w:rPr>
        <w:t xml:space="preserve">ייצור נעליים כיום הוא בחלקו הגדול ידני, אך בשנים האחרונות </w:t>
      </w:r>
      <w:r w:rsidRPr="00FB17B9">
        <w:rPr>
          <w:rFonts w:asciiTheme="minorBidi" w:hAnsiTheme="minorBidi" w:cstheme="minorBidi"/>
        </w:rPr>
        <w:t>ECCO</w:t>
      </w:r>
      <w:r w:rsidRPr="00FB17B9">
        <w:rPr>
          <w:rFonts w:asciiTheme="minorBidi" w:hAnsiTheme="minorBidi" w:cstheme="minorBidi" w:hint="cs"/>
          <w:rtl/>
        </w:rPr>
        <w:t xml:space="preserve"> שילבה לא מעט טכנולוגיות חדשניות בהליכי הייצור שלה, דוגמת שימוש באוטומציה ובתהליכי הזרקה ישירה</w:t>
      </w:r>
      <w:r w:rsidR="00C303E9" w:rsidRPr="00FB17B9">
        <w:rPr>
          <w:rFonts w:asciiTheme="minorBidi" w:hAnsiTheme="minorBidi" w:cstheme="minorBidi" w:hint="cs"/>
          <w:rtl/>
        </w:rPr>
        <w:t>,</w:t>
      </w:r>
      <w:r w:rsidRPr="00FB17B9">
        <w:rPr>
          <w:rFonts w:asciiTheme="minorBidi" w:hAnsiTheme="minorBidi" w:cstheme="minorBidi" w:hint="cs"/>
          <w:rtl/>
        </w:rPr>
        <w:t xml:space="preserve"> </w:t>
      </w:r>
      <w:r w:rsidR="00C303E9" w:rsidRPr="00FB17B9">
        <w:rPr>
          <w:rFonts w:asciiTheme="minorBidi" w:hAnsiTheme="minorBidi" w:cstheme="minorBidi" w:hint="cs"/>
          <w:rtl/>
        </w:rPr>
        <w:t xml:space="preserve">שהוכחו כיעילים </w:t>
      </w:r>
      <w:r w:rsidRPr="00FB17B9">
        <w:rPr>
          <w:rFonts w:asciiTheme="minorBidi" w:hAnsiTheme="minorBidi" w:cstheme="minorBidi" w:hint="cs"/>
          <w:rtl/>
        </w:rPr>
        <w:t xml:space="preserve">ביותר לחיבור חלקי הנעל ליחידה אחת. מדפסות ה- </w:t>
      </w:r>
      <w:r w:rsidRPr="00FB17B9">
        <w:rPr>
          <w:rFonts w:asciiTheme="minorBidi" w:hAnsiTheme="minorBidi" w:cstheme="minorBidi"/>
        </w:rPr>
        <w:t>Origin One 3D</w:t>
      </w:r>
      <w:r w:rsidRPr="00FB17B9">
        <w:rPr>
          <w:rFonts w:asciiTheme="minorBidi" w:hAnsiTheme="minorBidi" w:cstheme="minorBidi" w:hint="cs"/>
          <w:rtl/>
        </w:rPr>
        <w:t xml:space="preserve"> של סטרטסיס מאפשרות כיום לייצר את תבניות הנעליים ודגמי כף הרגל מחומר פוטופולימרי </w:t>
      </w:r>
      <w:r w:rsidR="003B1734" w:rsidRPr="00FB17B9">
        <w:rPr>
          <w:rFonts w:asciiTheme="minorBidi" w:hAnsiTheme="minorBidi" w:cstheme="minorBidi" w:hint="cs"/>
          <w:rtl/>
        </w:rPr>
        <w:t xml:space="preserve">עמיד במיוחד </w:t>
      </w:r>
      <w:r w:rsidRPr="00FB17B9">
        <w:rPr>
          <w:rFonts w:asciiTheme="minorBidi" w:hAnsiTheme="minorBidi" w:cstheme="minorBidi" w:hint="cs"/>
          <w:rtl/>
        </w:rPr>
        <w:t xml:space="preserve">של הנקל, כשההליך כולו מהיר וזול יותר מהשימוש שמתבצע בתעשיית יצור הנעליים בתבניות אלומיניום ובהליכי ייצור במכונות </w:t>
      </w:r>
      <w:r w:rsidRPr="00FB17B9">
        <w:rPr>
          <w:rFonts w:asciiTheme="minorBidi" w:hAnsiTheme="minorBidi" w:cstheme="minorBidi"/>
        </w:rPr>
        <w:t>CNC</w:t>
      </w:r>
      <w:r w:rsidRPr="00FB17B9">
        <w:rPr>
          <w:rFonts w:asciiTheme="minorBidi" w:hAnsiTheme="minorBidi" w:cstheme="minorBidi" w:hint="cs"/>
          <w:rtl/>
        </w:rPr>
        <w:t xml:space="preserve">.  </w:t>
      </w:r>
      <w:r w:rsidR="003B1734" w:rsidRPr="00FB17B9">
        <w:rPr>
          <w:rFonts w:asciiTheme="minorBidi" w:hAnsiTheme="minorBidi" w:cstheme="minorBidi" w:hint="cs"/>
          <w:rtl/>
        </w:rPr>
        <w:t xml:space="preserve">לדברי סמנכ״ל הפיתוח בחברה, </w:t>
      </w:r>
      <w:r w:rsidR="003B1734" w:rsidRPr="00FB17B9">
        <w:rPr>
          <w:rFonts w:asciiTheme="minorBidi" w:hAnsiTheme="minorBidi" w:cstheme="minorBidi" w:hint="cs"/>
          <w:b/>
          <w:bCs/>
          <w:rtl/>
        </w:rPr>
        <w:t>ג׳ייקוב מולר הנסן</w:t>
      </w:r>
      <w:r w:rsidR="003B1734" w:rsidRPr="00FB17B9">
        <w:rPr>
          <w:rFonts w:asciiTheme="minorBidi" w:hAnsiTheme="minorBidi" w:cstheme="minorBidi" w:hint="cs"/>
          <w:rtl/>
        </w:rPr>
        <w:t xml:space="preserve">, מספר פתרונות הדפסת תלת מימד נבחנו מבחינת איכות ההדפסה, המהירות והדיוק ומדפסות ה- </w:t>
      </w:r>
      <w:r w:rsidR="003B1734" w:rsidRPr="00FB17B9">
        <w:rPr>
          <w:rFonts w:asciiTheme="minorBidi" w:hAnsiTheme="minorBidi" w:cstheme="minorBidi"/>
        </w:rPr>
        <w:t>Origin One 3D</w:t>
      </w:r>
      <w:r w:rsidR="003B1734" w:rsidRPr="00FB17B9">
        <w:rPr>
          <w:rFonts w:asciiTheme="minorBidi" w:hAnsiTheme="minorBidi" w:cstheme="minorBidi" w:hint="cs"/>
          <w:rtl/>
        </w:rPr>
        <w:t xml:space="preserve"> היו אלה שעמדו בהצלחה בדרישות הקפדניות. </w:t>
      </w:r>
      <w:r w:rsidR="00B551D3" w:rsidRPr="00FB17B9">
        <w:rPr>
          <w:rFonts w:asciiTheme="minorBidi" w:hAnsiTheme="minorBidi" w:cstheme="minorBidi" w:hint="cs"/>
          <w:rtl/>
        </w:rPr>
        <w:t>ל-</w:t>
      </w:r>
      <w:r w:rsidR="00B551D3" w:rsidRPr="00FB17B9">
        <w:rPr>
          <w:rFonts w:asciiTheme="minorBidi" w:hAnsiTheme="minorBidi" w:cstheme="minorBidi"/>
        </w:rPr>
        <w:t>ECCO</w:t>
      </w:r>
      <w:r w:rsidR="00B551D3" w:rsidRPr="00FB17B9">
        <w:rPr>
          <w:rFonts w:asciiTheme="minorBidi" w:hAnsiTheme="minorBidi" w:cstheme="minorBidi" w:hint="cs"/>
          <w:rtl/>
        </w:rPr>
        <w:t xml:space="preserve"> יש כיום מעל 14 אלף נקודות מכירה ומוצריה נמכרים בכ-2180 חנויות מותג ב-89 מדינות. </w:t>
      </w:r>
    </w:p>
    <w:p w14:paraId="33975A0A" w14:textId="77777777" w:rsidR="003B1734" w:rsidRPr="00FB17B9" w:rsidRDefault="003B1734" w:rsidP="003B1734">
      <w:pPr>
        <w:bidi/>
        <w:spacing w:line="240" w:lineRule="auto"/>
        <w:rPr>
          <w:rFonts w:asciiTheme="minorBidi" w:hAnsiTheme="minorBidi" w:cstheme="minorBidi"/>
          <w:rtl/>
        </w:rPr>
      </w:pPr>
    </w:p>
    <w:p w14:paraId="75433918" w14:textId="00D915B4" w:rsidR="003B1734" w:rsidRPr="00FB17B9" w:rsidRDefault="00FB17B9" w:rsidP="00FB17B9">
      <w:pPr>
        <w:bidi/>
        <w:spacing w:line="240" w:lineRule="auto"/>
        <w:rPr>
          <w:rFonts w:asciiTheme="minorBidi" w:hAnsiTheme="minorBidi" w:cstheme="minorBidi"/>
          <w:rtl/>
        </w:rPr>
      </w:pPr>
      <w:r>
        <w:rPr>
          <w:rFonts w:asciiTheme="minorBidi" w:hAnsiTheme="minorBidi" w:cstheme="minorBidi" w:hint="cs"/>
          <w:rtl/>
        </w:rPr>
        <w:t>״</w:t>
      </w:r>
      <w:r w:rsidRPr="00FB17B9">
        <w:rPr>
          <w:rFonts w:asciiTheme="minorBidi" w:hAnsiTheme="minorBidi" w:cstheme="minorBidi"/>
        </w:rPr>
        <w:t xml:space="preserve"> ECCO</w:t>
      </w:r>
      <w:r>
        <w:rPr>
          <w:rFonts w:asciiTheme="minorBidi" w:hAnsiTheme="minorBidi" w:cstheme="minorBidi" w:hint="cs"/>
          <w:rtl/>
        </w:rPr>
        <w:t xml:space="preserve"> </w:t>
      </w:r>
      <w:r w:rsidR="00C303E9" w:rsidRPr="00FB17B9">
        <w:rPr>
          <w:rFonts w:asciiTheme="minorBidi" w:hAnsiTheme="minorBidi" w:cstheme="minorBidi" w:hint="cs"/>
          <w:rtl/>
        </w:rPr>
        <w:t xml:space="preserve">היא </w:t>
      </w:r>
      <w:r w:rsidR="003B1734" w:rsidRPr="00FB17B9">
        <w:rPr>
          <w:rFonts w:asciiTheme="minorBidi" w:hAnsiTheme="minorBidi" w:cstheme="minorBidi" w:hint="cs"/>
          <w:rtl/>
        </w:rPr>
        <w:t xml:space="preserve">דוגמה נאה כיצד תעשיית ייצור הנעליים מאמצת ייצור בהדפסת תלת מימד עבור חלקי נעל פונקציונליים, מעבר למה שכבר היה מקובל כיום </w:t>
      </w:r>
      <w:r w:rsidR="003B1734" w:rsidRPr="00FB17B9">
        <w:rPr>
          <w:rFonts w:asciiTheme="minorBidi" w:hAnsiTheme="minorBidi" w:cstheme="minorBidi"/>
          <w:rtl/>
        </w:rPr>
        <w:t>–</w:t>
      </w:r>
      <w:r w:rsidR="003B1734" w:rsidRPr="00FB17B9">
        <w:rPr>
          <w:rFonts w:asciiTheme="minorBidi" w:hAnsiTheme="minorBidi" w:cstheme="minorBidi" w:hint="cs"/>
          <w:rtl/>
        </w:rPr>
        <w:t xml:space="preserve"> הדפסת סוליות לנעלי ספורט״, אומר </w:t>
      </w:r>
      <w:r w:rsidR="003B1734" w:rsidRPr="00FB17B9">
        <w:rPr>
          <w:rFonts w:asciiTheme="minorBidi" w:hAnsiTheme="minorBidi" w:cstheme="minorBidi" w:hint="cs"/>
          <w:b/>
          <w:bCs/>
          <w:rtl/>
        </w:rPr>
        <w:t>כריס פרוצ׳ה</w:t>
      </w:r>
      <w:r w:rsidR="003B1734" w:rsidRPr="00FB17B9">
        <w:rPr>
          <w:rFonts w:asciiTheme="minorBidi" w:hAnsiTheme="minorBidi" w:cstheme="minorBidi" w:hint="cs"/>
          <w:rtl/>
        </w:rPr>
        <w:t xml:space="preserve">, מנהל הטכנולוגיה של קו מוצרי </w:t>
      </w:r>
      <w:r w:rsidR="003B1734" w:rsidRPr="00FB17B9">
        <w:rPr>
          <w:rFonts w:asciiTheme="minorBidi" w:hAnsiTheme="minorBidi" w:cstheme="minorBidi"/>
        </w:rPr>
        <w:t>P3</w:t>
      </w:r>
      <w:r w:rsidR="003B1734" w:rsidRPr="00FB17B9">
        <w:rPr>
          <w:rFonts w:asciiTheme="minorBidi" w:hAnsiTheme="minorBidi" w:cstheme="minorBidi" w:hint="cs"/>
          <w:rtl/>
        </w:rPr>
        <w:t xml:space="preserve"> ומייסד משותף של </w:t>
      </w:r>
      <w:r w:rsidR="003B1734" w:rsidRPr="00FB17B9">
        <w:rPr>
          <w:rFonts w:asciiTheme="minorBidi" w:hAnsiTheme="minorBidi" w:cstheme="minorBidi"/>
        </w:rPr>
        <w:t>Origin</w:t>
      </w:r>
      <w:r w:rsidR="003B1734" w:rsidRPr="00FB17B9">
        <w:rPr>
          <w:rFonts w:asciiTheme="minorBidi" w:hAnsiTheme="minorBidi" w:cstheme="minorBidi" w:hint="cs"/>
          <w:rtl/>
        </w:rPr>
        <w:t xml:space="preserve"> (שנרכשה על ידי סטרטסיס). ״הפתרון שלנו הכניס חדשנות להליכי הייצור וקיצר את זמני הפיתוח״. </w:t>
      </w:r>
    </w:p>
    <w:p w14:paraId="6AA00C47" w14:textId="77777777" w:rsidR="003B1734" w:rsidRPr="00FB17B9" w:rsidRDefault="003B1734" w:rsidP="003B1734">
      <w:pPr>
        <w:bidi/>
        <w:spacing w:line="240" w:lineRule="auto"/>
        <w:rPr>
          <w:rFonts w:asciiTheme="minorBidi" w:hAnsiTheme="minorBidi" w:cstheme="minorBidi"/>
          <w:rtl/>
        </w:rPr>
      </w:pPr>
    </w:p>
    <w:p w14:paraId="2EF23559" w14:textId="47D32F5C" w:rsidR="003B1734" w:rsidRPr="00FB17B9" w:rsidRDefault="003B1734" w:rsidP="00C303E9">
      <w:pPr>
        <w:bidi/>
        <w:spacing w:line="240" w:lineRule="auto"/>
        <w:rPr>
          <w:rFonts w:asciiTheme="minorBidi" w:hAnsiTheme="minorBidi" w:cstheme="minorBidi"/>
          <w:rtl/>
        </w:rPr>
      </w:pPr>
      <w:r w:rsidRPr="00FB17B9">
        <w:rPr>
          <w:rFonts w:asciiTheme="minorBidi" w:hAnsiTheme="minorBidi" w:cstheme="minorBidi" w:hint="cs"/>
          <w:rtl/>
        </w:rPr>
        <w:t>הדפסת המודלים בתלת מימד מאפשרת למעצבי ומפתח</w:t>
      </w:r>
      <w:r w:rsidR="00C303E9" w:rsidRPr="00FB17B9">
        <w:rPr>
          <w:rFonts w:asciiTheme="minorBidi" w:hAnsiTheme="minorBidi" w:cstheme="minorBidi" w:hint="cs"/>
          <w:rtl/>
        </w:rPr>
        <w:t>י</w:t>
      </w:r>
      <w:r w:rsidRPr="00FB17B9">
        <w:rPr>
          <w:rFonts w:asciiTheme="minorBidi" w:hAnsiTheme="minorBidi" w:cstheme="minorBidi" w:hint="cs"/>
          <w:rtl/>
        </w:rPr>
        <w:t xml:space="preserve"> הנעליים לבחון ביתר קלות ומהירות את פונקציונליות הנעליים</w:t>
      </w:r>
      <w:r w:rsidR="00C303E9" w:rsidRPr="00FB17B9">
        <w:rPr>
          <w:rFonts w:asciiTheme="minorBidi" w:hAnsiTheme="minorBidi" w:cstheme="minorBidi" w:hint="cs"/>
          <w:rtl/>
        </w:rPr>
        <w:t>,</w:t>
      </w:r>
      <w:r w:rsidRPr="00FB17B9">
        <w:rPr>
          <w:rFonts w:asciiTheme="minorBidi" w:hAnsiTheme="minorBidi" w:cstheme="minorBidi" w:hint="cs"/>
          <w:rtl/>
        </w:rPr>
        <w:t xml:space="preserve"> תוך בחינת נוחותן למשתמשי הקצה. מעבר </w:t>
      </w:r>
      <w:r w:rsidR="00243C39" w:rsidRPr="00FB17B9">
        <w:rPr>
          <w:rFonts w:asciiTheme="minorBidi" w:hAnsiTheme="minorBidi" w:cstheme="minorBidi" w:hint="cs"/>
          <w:rtl/>
        </w:rPr>
        <w:t xml:space="preserve">לכך, עם הטכנולוגיה החדשה לקוחות מותגיים יכולים לייצר בקלות ובמהירות יותר דגמים ותצורות חדשים ולבחון אותם בקרב לקוחות פוטנציאליים לקבלת </w:t>
      </w:r>
      <w:r w:rsidR="00C303E9" w:rsidRPr="00FB17B9">
        <w:rPr>
          <w:rFonts w:asciiTheme="minorBidi" w:hAnsiTheme="minorBidi" w:cstheme="minorBidi" w:hint="cs"/>
          <w:rtl/>
        </w:rPr>
        <w:t>משוב</w:t>
      </w:r>
      <w:r w:rsidR="00243C39" w:rsidRPr="00FB17B9">
        <w:rPr>
          <w:rFonts w:asciiTheme="minorBidi" w:hAnsiTheme="minorBidi" w:cstheme="minorBidi" w:hint="cs"/>
          <w:rtl/>
        </w:rPr>
        <w:t xml:space="preserve">, כמו גם לייצר תבניות חדשות במגוון אתרים מרוחקים, ללא צורך בשינוע מיכון כבד </w:t>
      </w:r>
      <w:r w:rsidR="00C303E9" w:rsidRPr="00FB17B9">
        <w:rPr>
          <w:rFonts w:asciiTheme="minorBidi" w:hAnsiTheme="minorBidi" w:cstheme="minorBidi" w:hint="cs"/>
          <w:rtl/>
        </w:rPr>
        <w:t>לאתר היצור</w:t>
      </w:r>
      <w:r w:rsidR="00243C39" w:rsidRPr="00FB17B9">
        <w:rPr>
          <w:rFonts w:asciiTheme="minorBidi" w:hAnsiTheme="minorBidi" w:cstheme="minorBidi" w:hint="cs"/>
          <w:rtl/>
        </w:rPr>
        <w:t xml:space="preserve">. </w:t>
      </w:r>
    </w:p>
    <w:p w14:paraId="7885F751" w14:textId="77777777" w:rsidR="00673AA1" w:rsidRPr="00673AA1" w:rsidRDefault="00673AA1" w:rsidP="00673AA1">
      <w:pPr>
        <w:bidi/>
        <w:spacing w:line="240" w:lineRule="auto"/>
        <w:rPr>
          <w:rFonts w:asciiTheme="minorBidi" w:hAnsiTheme="minorBidi" w:cstheme="minorBidi"/>
          <w:rtl/>
        </w:rPr>
      </w:pPr>
    </w:p>
    <w:p w14:paraId="7127638B" w14:textId="4915B69E" w:rsidR="009D3107" w:rsidRPr="00B551D3" w:rsidRDefault="009D3107" w:rsidP="009D3107">
      <w:pPr>
        <w:bidi/>
        <w:spacing w:line="240" w:lineRule="auto"/>
        <w:rPr>
          <w:rFonts w:asciiTheme="minorBidi" w:hAnsiTheme="minorBidi" w:cstheme="minorBidi"/>
          <w:b/>
          <w:bCs/>
          <w:rtl/>
        </w:rPr>
      </w:pPr>
      <w:r w:rsidRPr="00B551D3">
        <w:rPr>
          <w:rFonts w:asciiTheme="minorBidi" w:hAnsiTheme="minorBidi" w:cstheme="minorBidi" w:hint="cs"/>
          <w:b/>
          <w:bCs/>
          <w:rtl/>
        </w:rPr>
        <w:t>סרטון</w:t>
      </w:r>
      <w:r w:rsidR="00B551D3" w:rsidRPr="00B551D3">
        <w:rPr>
          <w:rFonts w:asciiTheme="minorBidi" w:hAnsiTheme="minorBidi" w:cstheme="minorBidi" w:hint="cs"/>
          <w:b/>
          <w:bCs/>
          <w:rtl/>
        </w:rPr>
        <w:t xml:space="preserve"> </w:t>
      </w:r>
      <w:r w:rsidR="00B551D3" w:rsidRPr="00B551D3">
        <w:rPr>
          <w:rFonts w:asciiTheme="minorBidi" w:hAnsiTheme="minorBidi" w:cstheme="minorBidi"/>
          <w:b/>
          <w:bCs/>
          <w:rtl/>
        </w:rPr>
        <w:t>–</w:t>
      </w:r>
      <w:r w:rsidR="00B551D3" w:rsidRPr="00B551D3">
        <w:rPr>
          <w:rFonts w:asciiTheme="minorBidi" w:hAnsiTheme="minorBidi" w:cstheme="minorBidi" w:hint="cs"/>
          <w:b/>
          <w:bCs/>
          <w:rtl/>
        </w:rPr>
        <w:t xml:space="preserve"> מדפסת </w:t>
      </w:r>
      <w:r w:rsidR="00B551D3" w:rsidRPr="00B551D3">
        <w:rPr>
          <w:rFonts w:asciiTheme="minorBidi" w:hAnsiTheme="minorBidi" w:cstheme="minorBidi"/>
          <w:b/>
          <w:bCs/>
        </w:rPr>
        <w:t>ORIGIN ONE</w:t>
      </w:r>
      <w:r w:rsidR="00B551D3" w:rsidRPr="00B551D3">
        <w:rPr>
          <w:rFonts w:asciiTheme="minorBidi" w:hAnsiTheme="minorBidi" w:cstheme="minorBidi" w:hint="cs"/>
          <w:b/>
          <w:bCs/>
          <w:rtl/>
        </w:rPr>
        <w:t xml:space="preserve"> בפעולה </w:t>
      </w:r>
      <w:r w:rsidR="00B551D3" w:rsidRPr="00B551D3">
        <w:rPr>
          <w:rFonts w:asciiTheme="minorBidi" w:hAnsiTheme="minorBidi" w:cstheme="minorBidi"/>
          <w:b/>
          <w:bCs/>
        </w:rPr>
        <w:t>https://youtu.be/gwVKoxxZGk8</w:t>
      </w:r>
    </w:p>
    <w:p w14:paraId="1A73FD91" w14:textId="77777777" w:rsidR="0035063E" w:rsidRDefault="0035063E" w:rsidP="00562122">
      <w:pPr>
        <w:bidi/>
        <w:spacing w:line="240" w:lineRule="auto"/>
        <w:rPr>
          <w:rFonts w:asciiTheme="minorBidi" w:hAnsiTheme="minorBidi" w:cstheme="minorBidi"/>
        </w:rPr>
      </w:pPr>
    </w:p>
    <w:p w14:paraId="68930B6A" w14:textId="4156CA00" w:rsidR="00562122" w:rsidRPr="00C70D46" w:rsidRDefault="00562122" w:rsidP="0035063E">
      <w:pPr>
        <w:bidi/>
        <w:spacing w:line="240" w:lineRule="auto"/>
        <w:rPr>
          <w:rFonts w:asciiTheme="minorBidi" w:hAnsiTheme="minorBidi" w:cstheme="minorBidi"/>
          <w:b/>
          <w:bCs/>
          <w:sz w:val="16"/>
          <w:szCs w:val="16"/>
          <w:rtl/>
        </w:rPr>
      </w:pPr>
      <w:r w:rsidRPr="00C70D46">
        <w:rPr>
          <w:rFonts w:asciiTheme="minorBidi" w:hAnsiTheme="minorBidi" w:hint="cs"/>
          <w:b/>
          <w:bCs/>
          <w:sz w:val="16"/>
          <w:szCs w:val="16"/>
          <w:rtl/>
        </w:rPr>
        <w:t xml:space="preserve">אודות </w:t>
      </w:r>
      <w:r w:rsidRPr="00C70D46">
        <w:rPr>
          <w:rFonts w:asciiTheme="minorBidi" w:hAnsiTheme="minorBidi"/>
          <w:b/>
          <w:bCs/>
          <w:sz w:val="16"/>
          <w:szCs w:val="16"/>
          <w:rtl/>
        </w:rPr>
        <w:t>סטרטסיס</w:t>
      </w:r>
      <w:r w:rsidRPr="00C70D46">
        <w:rPr>
          <w:rFonts w:asciiTheme="minorBidi" w:hAnsiTheme="minorBidi" w:hint="cs"/>
          <w:b/>
          <w:bCs/>
          <w:sz w:val="16"/>
          <w:szCs w:val="16"/>
          <w:rtl/>
        </w:rPr>
        <w:t xml:space="preserve"> (</w:t>
      </w:r>
      <w:r w:rsidRPr="00C70D46">
        <w:rPr>
          <w:rFonts w:asciiTheme="minorBidi" w:hAnsiTheme="minorBidi" w:cstheme="minorBidi"/>
          <w:b/>
          <w:bCs/>
          <w:sz w:val="16"/>
          <w:szCs w:val="16"/>
        </w:rPr>
        <w:t>Stratasys</w:t>
      </w:r>
      <w:r w:rsidRPr="00C70D46">
        <w:rPr>
          <w:rFonts w:asciiTheme="minorBidi" w:hAnsiTheme="minorBidi" w:cstheme="minorBidi" w:hint="cs"/>
          <w:b/>
          <w:bCs/>
          <w:sz w:val="16"/>
          <w:szCs w:val="16"/>
          <w:rtl/>
        </w:rPr>
        <w:t>)</w:t>
      </w:r>
    </w:p>
    <w:p w14:paraId="29547C7C" w14:textId="0F60B14F" w:rsidR="009C7024" w:rsidRPr="00C70D46" w:rsidRDefault="00562122" w:rsidP="00130889">
      <w:pPr>
        <w:bidi/>
        <w:spacing w:line="240" w:lineRule="auto"/>
        <w:rPr>
          <w:rFonts w:asciiTheme="minorBidi" w:hAnsiTheme="minorBidi"/>
          <w:sz w:val="16"/>
          <w:szCs w:val="16"/>
        </w:rPr>
      </w:pPr>
      <w:r w:rsidRPr="00C70D46">
        <w:rPr>
          <w:rFonts w:asciiTheme="minorBidi" w:hAnsiTheme="minorBidi" w:cstheme="minorBidi"/>
          <w:sz w:val="16"/>
          <w:szCs w:val="16"/>
        </w:rPr>
        <w:t>Stratasys</w:t>
      </w:r>
      <w:r w:rsidRPr="00C70D46">
        <w:rPr>
          <w:rFonts w:asciiTheme="minorBidi" w:hAnsiTheme="minorBidi"/>
          <w:sz w:val="16"/>
          <w:szCs w:val="16"/>
          <w:rtl/>
        </w:rPr>
        <w:t xml:space="preserve"> </w:t>
      </w:r>
      <w:r w:rsidRPr="00C70D46">
        <w:rPr>
          <w:rFonts w:asciiTheme="minorBidi" w:hAnsiTheme="minorBidi" w:hint="cs"/>
          <w:sz w:val="16"/>
          <w:szCs w:val="16"/>
          <w:rtl/>
        </w:rPr>
        <w:t>היא חברה גלובלית ה</w:t>
      </w:r>
      <w:r w:rsidRPr="00C70D46">
        <w:rPr>
          <w:rFonts w:asciiTheme="minorBidi" w:hAnsiTheme="minorBidi"/>
          <w:sz w:val="16"/>
          <w:szCs w:val="16"/>
          <w:rtl/>
        </w:rPr>
        <w:t>מובילה את המעבר העולמי לייצור תוספי</w:t>
      </w:r>
      <w:r w:rsidRPr="00C70D46">
        <w:rPr>
          <w:rFonts w:asciiTheme="minorBidi" w:hAnsiTheme="minorBidi" w:hint="cs"/>
          <w:sz w:val="16"/>
          <w:szCs w:val="16"/>
          <w:rtl/>
        </w:rPr>
        <w:t xml:space="preserve"> (</w:t>
      </w:r>
      <w:r w:rsidRPr="00C70D46">
        <w:rPr>
          <w:rFonts w:asciiTheme="minorBidi" w:hAnsiTheme="minorBidi"/>
          <w:sz w:val="16"/>
          <w:szCs w:val="16"/>
        </w:rPr>
        <w:t>additive manufacturing</w:t>
      </w:r>
      <w:r w:rsidRPr="00C70D46">
        <w:rPr>
          <w:rFonts w:asciiTheme="minorBidi" w:hAnsiTheme="minorBidi" w:hint="cs"/>
          <w:sz w:val="16"/>
          <w:szCs w:val="16"/>
          <w:rtl/>
        </w:rPr>
        <w:t>),</w:t>
      </w:r>
      <w:r w:rsidRPr="00C70D46">
        <w:rPr>
          <w:rFonts w:asciiTheme="minorBidi" w:hAnsiTheme="minorBidi"/>
          <w:sz w:val="16"/>
          <w:szCs w:val="16"/>
          <w:rtl/>
        </w:rPr>
        <w:t xml:space="preserve"> עם פתרונות הדפסה תלת מימד חדשניים</w:t>
      </w:r>
      <w:r w:rsidRPr="00C70D46">
        <w:rPr>
          <w:rFonts w:asciiTheme="minorBidi" w:hAnsiTheme="minorBidi" w:hint="cs"/>
          <w:sz w:val="16"/>
          <w:szCs w:val="16"/>
          <w:rtl/>
        </w:rPr>
        <w:t>,</w:t>
      </w:r>
      <w:r w:rsidRPr="00C70D46">
        <w:rPr>
          <w:rFonts w:asciiTheme="minorBidi" w:hAnsiTheme="minorBidi"/>
          <w:sz w:val="16"/>
          <w:szCs w:val="16"/>
          <w:rtl/>
        </w:rPr>
        <w:t xml:space="preserve"> </w:t>
      </w:r>
      <w:r w:rsidRPr="00C70D46">
        <w:rPr>
          <w:rFonts w:asciiTheme="minorBidi" w:hAnsiTheme="minorBidi" w:hint="cs"/>
          <w:sz w:val="16"/>
          <w:szCs w:val="16"/>
          <w:rtl/>
        </w:rPr>
        <w:t>ב</w:t>
      </w:r>
      <w:r w:rsidRPr="00C70D46">
        <w:rPr>
          <w:rFonts w:asciiTheme="minorBidi" w:hAnsiTheme="minorBidi"/>
          <w:sz w:val="16"/>
          <w:szCs w:val="16"/>
          <w:rtl/>
        </w:rPr>
        <w:t xml:space="preserve">תעשיות </w:t>
      </w:r>
      <w:r w:rsidRPr="00C70D46">
        <w:rPr>
          <w:rFonts w:asciiTheme="minorBidi" w:hAnsiTheme="minorBidi" w:hint="cs"/>
          <w:sz w:val="16"/>
          <w:szCs w:val="16"/>
          <w:rtl/>
        </w:rPr>
        <w:t xml:space="preserve">דוגמת </w:t>
      </w:r>
      <w:r w:rsidRPr="00C70D46">
        <w:rPr>
          <w:rFonts w:asciiTheme="minorBidi" w:hAnsiTheme="minorBidi"/>
          <w:sz w:val="16"/>
          <w:szCs w:val="16"/>
          <w:rtl/>
        </w:rPr>
        <w:t>חלל, רכב, מוצרי צריכה ובריאות. באמצעות מדפסות תלת מימד חכמות ומחוברות, חומרים פולימריים</w:t>
      </w:r>
      <w:r w:rsidR="009C7024" w:rsidRPr="00C70D46">
        <w:rPr>
          <w:rFonts w:asciiTheme="minorBidi" w:hAnsiTheme="minorBidi" w:hint="cs"/>
          <w:sz w:val="16"/>
          <w:szCs w:val="16"/>
          <w:rtl/>
        </w:rPr>
        <w:t xml:space="preserve"> ו</w:t>
      </w:r>
      <w:r w:rsidRPr="00C70D46">
        <w:rPr>
          <w:rFonts w:asciiTheme="minorBidi" w:hAnsiTheme="minorBidi"/>
          <w:sz w:val="16"/>
          <w:szCs w:val="16"/>
          <w:rtl/>
        </w:rPr>
        <w:t>מערכ</w:t>
      </w:r>
      <w:r w:rsidR="009C7024" w:rsidRPr="00C70D46">
        <w:rPr>
          <w:rFonts w:asciiTheme="minorBidi" w:hAnsiTheme="minorBidi" w:hint="cs"/>
          <w:sz w:val="16"/>
          <w:szCs w:val="16"/>
          <w:rtl/>
        </w:rPr>
        <w:t>ו</w:t>
      </w:r>
      <w:r w:rsidRPr="00C70D46">
        <w:rPr>
          <w:rFonts w:asciiTheme="minorBidi" w:hAnsiTheme="minorBidi"/>
          <w:sz w:val="16"/>
          <w:szCs w:val="16"/>
          <w:rtl/>
        </w:rPr>
        <w:t xml:space="preserve">ת תוכנה </w:t>
      </w:r>
      <w:r w:rsidR="009C7024" w:rsidRPr="00C70D46">
        <w:rPr>
          <w:rFonts w:asciiTheme="minorBidi" w:hAnsiTheme="minorBidi" w:hint="cs"/>
          <w:sz w:val="16"/>
          <w:szCs w:val="16"/>
          <w:rtl/>
        </w:rPr>
        <w:t xml:space="preserve">חכמות מספקת </w:t>
      </w:r>
      <w:r w:rsidRPr="00C70D46">
        <w:rPr>
          <w:rFonts w:asciiTheme="minorBidi" w:hAnsiTheme="minorBidi" w:cstheme="minorBidi"/>
          <w:sz w:val="16"/>
          <w:szCs w:val="16"/>
        </w:rPr>
        <w:t>Stratasys</w:t>
      </w:r>
      <w:r w:rsidRPr="00C70D46">
        <w:rPr>
          <w:rFonts w:asciiTheme="minorBidi" w:hAnsiTheme="minorBidi"/>
          <w:sz w:val="16"/>
          <w:szCs w:val="16"/>
          <w:rtl/>
        </w:rPr>
        <w:t xml:space="preserve"> יתרונות תחרותיים בכל שלב בשרשרת ערך המוצר. </w:t>
      </w:r>
      <w:r w:rsidR="009C7024" w:rsidRPr="00C70D46">
        <w:rPr>
          <w:rFonts w:asciiTheme="minorBidi" w:hAnsiTheme="minorBidi" w:hint="cs"/>
          <w:sz w:val="16"/>
          <w:szCs w:val="16"/>
          <w:rtl/>
        </w:rPr>
        <w:t>כיום, הגופים והארגונים</w:t>
      </w:r>
      <w:r w:rsidRPr="00C70D46">
        <w:rPr>
          <w:rFonts w:asciiTheme="minorBidi" w:hAnsiTheme="minorBidi"/>
          <w:sz w:val="16"/>
          <w:szCs w:val="16"/>
          <w:rtl/>
        </w:rPr>
        <w:t xml:space="preserve">המובילים בעולם פונים אל </w:t>
      </w:r>
      <w:r w:rsidRPr="00C70D46">
        <w:rPr>
          <w:rFonts w:asciiTheme="minorBidi" w:hAnsiTheme="minorBidi" w:cstheme="minorBidi"/>
          <w:sz w:val="16"/>
          <w:szCs w:val="16"/>
        </w:rPr>
        <w:t>Stratasys</w:t>
      </w:r>
      <w:r w:rsidRPr="00C70D46">
        <w:rPr>
          <w:rFonts w:asciiTheme="minorBidi" w:hAnsiTheme="minorBidi"/>
          <w:sz w:val="16"/>
          <w:szCs w:val="16"/>
          <w:rtl/>
        </w:rPr>
        <w:t xml:space="preserve"> כדי לשנות את עיצוב המוצר</w:t>
      </w:r>
      <w:r w:rsidR="009C7024" w:rsidRPr="00C70D46">
        <w:rPr>
          <w:rFonts w:asciiTheme="minorBidi" w:hAnsiTheme="minorBidi" w:hint="cs"/>
          <w:sz w:val="16"/>
          <w:szCs w:val="16"/>
          <w:rtl/>
        </w:rPr>
        <w:t>ים שלהם</w:t>
      </w:r>
      <w:r w:rsidRPr="00C70D46">
        <w:rPr>
          <w:rFonts w:asciiTheme="minorBidi" w:hAnsiTheme="minorBidi"/>
          <w:sz w:val="16"/>
          <w:szCs w:val="16"/>
          <w:rtl/>
        </w:rPr>
        <w:t xml:space="preserve">, </w:t>
      </w:r>
      <w:r w:rsidR="009C7024" w:rsidRPr="00C70D46">
        <w:rPr>
          <w:rFonts w:asciiTheme="minorBidi" w:hAnsiTheme="minorBidi" w:hint="cs"/>
          <w:sz w:val="16"/>
          <w:szCs w:val="16"/>
          <w:rtl/>
        </w:rPr>
        <w:t>להכניס גמישות ומהירות הגעה</w:t>
      </w:r>
      <w:r w:rsidRPr="00C70D46">
        <w:rPr>
          <w:rFonts w:asciiTheme="minorBidi" w:hAnsiTheme="minorBidi"/>
          <w:sz w:val="16"/>
          <w:szCs w:val="16"/>
          <w:rtl/>
        </w:rPr>
        <w:t xml:space="preserve"> ל</w:t>
      </w:r>
      <w:r w:rsidR="009C7024" w:rsidRPr="00C70D46">
        <w:rPr>
          <w:rFonts w:asciiTheme="minorBidi" w:hAnsiTheme="minorBidi" w:hint="cs"/>
          <w:sz w:val="16"/>
          <w:szCs w:val="16"/>
          <w:rtl/>
        </w:rPr>
        <w:t>מערכי ה</w:t>
      </w:r>
      <w:r w:rsidRPr="00C70D46">
        <w:rPr>
          <w:rFonts w:asciiTheme="minorBidi" w:hAnsiTheme="minorBidi"/>
          <w:sz w:val="16"/>
          <w:szCs w:val="16"/>
          <w:rtl/>
        </w:rPr>
        <w:t>ייצור ו</w:t>
      </w:r>
      <w:r w:rsidR="009C7024" w:rsidRPr="00C70D46">
        <w:rPr>
          <w:rFonts w:asciiTheme="minorBidi" w:hAnsiTheme="minorBidi" w:hint="cs"/>
          <w:sz w:val="16"/>
          <w:szCs w:val="16"/>
          <w:rtl/>
        </w:rPr>
        <w:t>ה</w:t>
      </w:r>
      <w:r w:rsidRPr="00C70D46">
        <w:rPr>
          <w:rFonts w:asciiTheme="minorBidi" w:hAnsiTheme="minorBidi"/>
          <w:sz w:val="16"/>
          <w:szCs w:val="16"/>
          <w:rtl/>
        </w:rPr>
        <w:t xml:space="preserve">אספקה </w:t>
      </w:r>
      <w:r w:rsidR="009C7024" w:rsidRPr="00C70D46">
        <w:rPr>
          <w:rFonts w:asciiTheme="minorBidi" w:hAnsiTheme="minorBidi" w:hint="cs"/>
          <w:sz w:val="16"/>
          <w:szCs w:val="16"/>
          <w:rtl/>
        </w:rPr>
        <w:t xml:space="preserve">שלהם ואף </w:t>
      </w:r>
      <w:r w:rsidR="009C7024" w:rsidRPr="00C70D46">
        <w:rPr>
          <w:rFonts w:asciiTheme="minorBidi" w:hAnsiTheme="minorBidi"/>
          <w:sz w:val="16"/>
          <w:szCs w:val="16"/>
          <w:rtl/>
        </w:rPr>
        <w:t xml:space="preserve">​​לשפר </w:t>
      </w:r>
      <w:r w:rsidRPr="00C70D46">
        <w:rPr>
          <w:rFonts w:asciiTheme="minorBidi" w:hAnsiTheme="minorBidi"/>
          <w:sz w:val="16"/>
          <w:szCs w:val="16"/>
          <w:rtl/>
        </w:rPr>
        <w:t>טיפול בחולים.</w:t>
      </w:r>
    </w:p>
    <w:p w14:paraId="444EA26C" w14:textId="77777777" w:rsidR="009C7024" w:rsidRPr="00C70D46" w:rsidRDefault="009C7024" w:rsidP="009C7024">
      <w:pPr>
        <w:spacing w:line="240" w:lineRule="auto"/>
        <w:rPr>
          <w:rFonts w:asciiTheme="minorBidi" w:hAnsiTheme="minorBidi" w:cstheme="minorBidi"/>
          <w:sz w:val="16"/>
          <w:szCs w:val="16"/>
        </w:rPr>
      </w:pPr>
      <w:r w:rsidRPr="00C70D46">
        <w:rPr>
          <w:rFonts w:asciiTheme="minorBidi" w:hAnsiTheme="minorBidi" w:cstheme="minorBidi"/>
          <w:sz w:val="16"/>
          <w:szCs w:val="16"/>
        </w:rPr>
        <w:t>Stratasys reserves the right to utilize any of the foregoing social media platforms, including the company’s websites, to share material, non-public information pursuant to the SEC’s Regulation FD. To the extent necessary and mandated by applicable law, Stratasys will also include such information in its public disclosure filings.</w:t>
      </w:r>
    </w:p>
    <w:p w14:paraId="17B9E0AE" w14:textId="77777777" w:rsidR="009C7024" w:rsidRPr="00C70D46" w:rsidRDefault="009C7024" w:rsidP="009C7024">
      <w:pPr>
        <w:spacing w:line="240" w:lineRule="auto"/>
        <w:rPr>
          <w:rFonts w:asciiTheme="minorBidi" w:hAnsiTheme="minorBidi" w:cstheme="minorBidi"/>
          <w:sz w:val="16"/>
          <w:szCs w:val="16"/>
        </w:rPr>
      </w:pPr>
    </w:p>
    <w:p w14:paraId="50ED25B6" w14:textId="77777777" w:rsidR="009C7024" w:rsidRPr="00C70D46" w:rsidRDefault="009C7024" w:rsidP="009C7024">
      <w:pPr>
        <w:spacing w:line="240" w:lineRule="auto"/>
        <w:rPr>
          <w:rFonts w:asciiTheme="minorBidi" w:hAnsiTheme="minorBidi" w:cstheme="minorBidi"/>
          <w:sz w:val="16"/>
          <w:szCs w:val="16"/>
        </w:rPr>
      </w:pPr>
      <w:r w:rsidRPr="00C70D46">
        <w:rPr>
          <w:rFonts w:asciiTheme="minorBidi" w:hAnsiTheme="minorBidi" w:cstheme="minorBidi"/>
          <w:sz w:val="16"/>
          <w:szCs w:val="16"/>
        </w:rPr>
        <w:t>Stratasys is a registered trademark of Stratasys Ltd. and/or its affiliates. All other trademarks are the property of their respective owners, and Stratasys assumes no responsibility with regard to the selection, performance, or use of these non-Stratasys products.</w:t>
      </w:r>
    </w:p>
    <w:p w14:paraId="233C7D1E" w14:textId="77777777" w:rsidR="00697245" w:rsidRPr="00C70D46" w:rsidRDefault="00697245" w:rsidP="00697245">
      <w:pPr>
        <w:bidi/>
        <w:spacing w:line="240" w:lineRule="auto"/>
        <w:rPr>
          <w:rFonts w:asciiTheme="minorBidi" w:hAnsiTheme="minorBidi" w:cstheme="minorBidi"/>
          <w:sz w:val="16"/>
          <w:szCs w:val="16"/>
        </w:rPr>
      </w:pPr>
    </w:p>
    <w:p w14:paraId="17C3730D" w14:textId="330A8EC0" w:rsidR="00697245" w:rsidRPr="00C70D46" w:rsidRDefault="00D06EE8" w:rsidP="00243C39">
      <w:pPr>
        <w:bidi/>
        <w:spacing w:line="240" w:lineRule="auto"/>
        <w:rPr>
          <w:rFonts w:asciiTheme="minorBidi" w:hAnsiTheme="minorBidi" w:cstheme="minorBidi"/>
          <w:bCs/>
          <w:sz w:val="16"/>
          <w:szCs w:val="16"/>
        </w:rPr>
      </w:pPr>
      <w:r w:rsidRPr="00C70D46">
        <w:rPr>
          <w:rFonts w:asciiTheme="minorBidi" w:hAnsiTheme="minorBidi" w:cstheme="minorBidi"/>
          <w:bCs/>
          <w:sz w:val="16"/>
          <w:szCs w:val="16"/>
          <w:rtl/>
        </w:rPr>
        <w:t xml:space="preserve">למידע נוסף: </w:t>
      </w:r>
      <w:r w:rsidR="00243C39" w:rsidRPr="00C70D46">
        <w:rPr>
          <w:rFonts w:asciiTheme="minorBidi" w:hAnsiTheme="minorBidi" w:cstheme="minorBidi"/>
          <w:bCs/>
          <w:sz w:val="16"/>
          <w:szCs w:val="16"/>
          <w:highlight w:val="white"/>
          <w:rtl/>
        </w:rPr>
        <w:t xml:space="preserve">יחסי ציבור: </w:t>
      </w:r>
      <w:r w:rsidR="00243C39" w:rsidRPr="00C70D46">
        <w:rPr>
          <w:rFonts w:asciiTheme="minorBidi" w:hAnsiTheme="minorBidi" w:cstheme="minorBidi" w:hint="cs"/>
          <w:bCs/>
          <w:sz w:val="16"/>
          <w:szCs w:val="16"/>
          <w:highlight w:val="white"/>
          <w:rtl/>
        </w:rPr>
        <w:t xml:space="preserve"> </w:t>
      </w:r>
      <w:r w:rsidR="00243C39" w:rsidRPr="00C70D46">
        <w:rPr>
          <w:rFonts w:asciiTheme="minorBidi" w:hAnsiTheme="minorBidi" w:cstheme="minorBidi"/>
          <w:bCs/>
          <w:sz w:val="16"/>
          <w:szCs w:val="16"/>
          <w:highlight w:val="white"/>
          <w:rtl/>
        </w:rPr>
        <w:t>דוניצה תקשורת (נחום דוניצה) 0546967020</w:t>
      </w:r>
    </w:p>
    <w:sectPr w:rsidR="00697245" w:rsidRPr="00C70D4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8F"/>
    <w:rsid w:val="00085B10"/>
    <w:rsid w:val="000B3715"/>
    <w:rsid w:val="000C2ED5"/>
    <w:rsid w:val="000D4FCE"/>
    <w:rsid w:val="000E4FD0"/>
    <w:rsid w:val="000F6636"/>
    <w:rsid w:val="000F703C"/>
    <w:rsid w:val="0011363C"/>
    <w:rsid w:val="001164A6"/>
    <w:rsid w:val="00130889"/>
    <w:rsid w:val="00166578"/>
    <w:rsid w:val="00167C97"/>
    <w:rsid w:val="00243C39"/>
    <w:rsid w:val="00250492"/>
    <w:rsid w:val="002C6ABE"/>
    <w:rsid w:val="00301CC8"/>
    <w:rsid w:val="00311339"/>
    <w:rsid w:val="0035063E"/>
    <w:rsid w:val="00385B5A"/>
    <w:rsid w:val="003B1734"/>
    <w:rsid w:val="003B5DD1"/>
    <w:rsid w:val="004D4A04"/>
    <w:rsid w:val="005024AA"/>
    <w:rsid w:val="005610AD"/>
    <w:rsid w:val="00562122"/>
    <w:rsid w:val="0065785E"/>
    <w:rsid w:val="00673AA1"/>
    <w:rsid w:val="00682C4A"/>
    <w:rsid w:val="00697245"/>
    <w:rsid w:val="006A5EEB"/>
    <w:rsid w:val="006F50CB"/>
    <w:rsid w:val="00766BF2"/>
    <w:rsid w:val="00790003"/>
    <w:rsid w:val="007B1D1C"/>
    <w:rsid w:val="0082447B"/>
    <w:rsid w:val="00824CF2"/>
    <w:rsid w:val="00831755"/>
    <w:rsid w:val="00840F69"/>
    <w:rsid w:val="008702C9"/>
    <w:rsid w:val="00891DD8"/>
    <w:rsid w:val="008C24B6"/>
    <w:rsid w:val="008F17D9"/>
    <w:rsid w:val="008F5095"/>
    <w:rsid w:val="008F5AB1"/>
    <w:rsid w:val="00910D45"/>
    <w:rsid w:val="00946251"/>
    <w:rsid w:val="009903BF"/>
    <w:rsid w:val="009B1B32"/>
    <w:rsid w:val="009B41C3"/>
    <w:rsid w:val="009C7024"/>
    <w:rsid w:val="009D3107"/>
    <w:rsid w:val="00A154DB"/>
    <w:rsid w:val="00A73BA5"/>
    <w:rsid w:val="00A83744"/>
    <w:rsid w:val="00A840BC"/>
    <w:rsid w:val="00AB1A82"/>
    <w:rsid w:val="00AE0DA2"/>
    <w:rsid w:val="00B076D8"/>
    <w:rsid w:val="00B2022B"/>
    <w:rsid w:val="00B27A49"/>
    <w:rsid w:val="00B551D3"/>
    <w:rsid w:val="00B5541A"/>
    <w:rsid w:val="00B6656C"/>
    <w:rsid w:val="00B75DD7"/>
    <w:rsid w:val="00B8406B"/>
    <w:rsid w:val="00B9395D"/>
    <w:rsid w:val="00B96765"/>
    <w:rsid w:val="00BD52CC"/>
    <w:rsid w:val="00C232BA"/>
    <w:rsid w:val="00C303E9"/>
    <w:rsid w:val="00C47D8F"/>
    <w:rsid w:val="00C70D46"/>
    <w:rsid w:val="00C958F0"/>
    <w:rsid w:val="00CC648A"/>
    <w:rsid w:val="00CE6183"/>
    <w:rsid w:val="00D06EE8"/>
    <w:rsid w:val="00D379E3"/>
    <w:rsid w:val="00D46162"/>
    <w:rsid w:val="00D508D5"/>
    <w:rsid w:val="00D848F5"/>
    <w:rsid w:val="00D90CEB"/>
    <w:rsid w:val="00DD60CE"/>
    <w:rsid w:val="00DF3631"/>
    <w:rsid w:val="00E71DC8"/>
    <w:rsid w:val="00E83F94"/>
    <w:rsid w:val="00E91B11"/>
    <w:rsid w:val="00EC7600"/>
    <w:rsid w:val="00EF3270"/>
    <w:rsid w:val="00F03A35"/>
    <w:rsid w:val="00F13C87"/>
    <w:rsid w:val="00F54D39"/>
    <w:rsid w:val="00FB17B9"/>
    <w:rsid w:val="00FB1DE7"/>
    <w:rsid w:val="00FC0D4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539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he-IL"/>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1133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11339"/>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301CC8"/>
    <w:rPr>
      <w:b/>
      <w:bCs/>
      <w:sz w:val="20"/>
      <w:szCs w:val="20"/>
    </w:rPr>
  </w:style>
  <w:style w:type="character" w:customStyle="1" w:styleId="CommentSubjectChar">
    <w:name w:val="Comment Subject Char"/>
    <w:basedOn w:val="CommentTextChar"/>
    <w:link w:val="CommentSubject"/>
    <w:uiPriority w:val="99"/>
    <w:semiHidden/>
    <w:rsid w:val="00301CC8"/>
    <w:rPr>
      <w:b/>
      <w:bCs/>
      <w:sz w:val="20"/>
      <w:szCs w:val="20"/>
    </w:rPr>
  </w:style>
  <w:style w:type="paragraph" w:customStyle="1" w:styleId="Normal0">
    <w:name w:val="Normal0"/>
    <w:basedOn w:val="Normal"/>
    <w:qFormat/>
    <w:rsid w:val="000F703C"/>
    <w:pPr>
      <w:spacing w:after="160" w:line="259" w:lineRule="auto"/>
    </w:pPr>
    <w:rPr>
      <w:rFonts w:asciiTheme="minorHAnsi" w:eastAsiaTheme="minorHAnsi" w:hAnsiTheme="minorHAnsi" w:cstheme="minorBidi"/>
      <w:lang w:bidi="ar-SA"/>
    </w:rPr>
  </w:style>
  <w:style w:type="character" w:styleId="Hyperlink">
    <w:name w:val="Hyperlink"/>
    <w:basedOn w:val="DefaultParagraphFont"/>
    <w:uiPriority w:val="99"/>
    <w:unhideWhenUsed/>
    <w:rsid w:val="005621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708968">
      <w:bodyDiv w:val="1"/>
      <w:marLeft w:val="0"/>
      <w:marRight w:val="0"/>
      <w:marTop w:val="0"/>
      <w:marBottom w:val="0"/>
      <w:divBdr>
        <w:top w:val="none" w:sz="0" w:space="0" w:color="auto"/>
        <w:left w:val="none" w:sz="0" w:space="0" w:color="auto"/>
        <w:bottom w:val="none" w:sz="0" w:space="0" w:color="auto"/>
        <w:right w:val="none" w:sz="0" w:space="0" w:color="auto"/>
      </w:divBdr>
    </w:div>
    <w:div w:id="12242972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506</Words>
  <Characters>2889</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Roni Ezuz</dc:creator>
  <cp:lastModifiedBy>Microsoft Office User</cp:lastModifiedBy>
  <cp:revision>5</cp:revision>
  <dcterms:created xsi:type="dcterms:W3CDTF">2021-11-16T11:48:00Z</dcterms:created>
  <dcterms:modified xsi:type="dcterms:W3CDTF">2021-11-17T08:17:00Z</dcterms:modified>
</cp:coreProperties>
</file>